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Nowoczesna kuchnia, czyli patelnie tytanowe Woll Diamond XR Logic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Przygotowywanie potraw może być dla niektórych osób przykrym obowiązkiem. Może jednak sprawiać również wiele przyjemności. Wystarczą odpowiednie narzędzia, które nie tylko ułatwiają, ale i przyspieszają gotowanie, np. &lt;strong&gt;patelnie tytanowe Woll Diamond XR Logic&lt;/strong&gt;! Sprawdź dlaczego warto mieć je w swojej kuchni.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Niezbędny pomocnik, który ułatwi Ci gotowanie, przechowywanie naczyń, a na dodatek prezentuje się naprawdę świetnie? Patelnie tytanowe Woll Diamond XR Logic spełniają wszystkie trzy wymagania!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warto zwrócić uwagę wybierając naczynia do gotowania i pieczenia?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naczynia, garnki i patelnie, warto zwrócić uwagę przede wszystkim na jakość ich wykonania oraz materiały. O wiele praktyczniej jest zainwestować w mniejszą ilość naczyń, ale postawić na takie naprawdę wysokiej jakości. Jeśli nasza kuchni jest dość mała, zwróćmy uwagę również na ich rozmiar i możliwości przechowywania. Jednymi z bardziej nowoczesnych i uniwersalnych rozwiązań są zdecydowanie </w:t>
      </w:r>
      <w:r>
        <w:rPr>
          <w:rFonts w:ascii="calibri" w:hAnsi="calibri" w:eastAsia="calibri" w:cs="calibri"/>
          <w:sz w:val="24"/>
          <w:szCs w:val="24"/>
          <w:b/>
        </w:rPr>
        <w:t xml:space="preserve">patelnie tytanowe Woll Diamond XR Logic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wybrać patelnie tytanowe Woll Diamond XR Logic?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Patelnie tytanowe Woll Diamond XR Logic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patelnie posiadające 5-cio warstwową, tytanowo-diamentową powłokę, która sprawia, że może korzystać z nich nie tylko na kuchence, ale również w piekarniku. Patelnie posiadają również odpinaną rączkę, dzięki czemu z łatwością przechowamy je nawet w niewielkiej szafce kuchennej.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atelnie-tytanowe.pl/33-patelnie-woll-diamond-xr-log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2026-10-24T14:20:02+02:00</dcterms:created>
  <dcterms:modified xsi:type="dcterms:W3CDTF">2026-10-24T14:20:02+02:00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