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patelni –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wychodzą Ci dania z internetowych przepisów? Może używasz nieodpowiedniego sprzętu! Sprawdź, jakie rodzaje patelni używane są przez popularnych kucharzy.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patelni i ich wpływ na 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 jest proste, jednak warto znać podstawy. Z niewielkich błędów wyniknąć może bowiem niemała katastrofa kulinarna. Duży wpływ na smak przygotowywanego dania ma nie tylko jakość składników, ale również sprzęt, czyli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rodzaje patelni</w:t>
      </w:r>
      <w:r>
        <w:rPr>
          <w:rFonts w:ascii="calibri" w:hAnsi="calibri" w:eastAsia="calibri" w:cs="calibri"/>
          <w:sz w:val="24"/>
          <w:szCs w:val="24"/>
        </w:rPr>
        <w:t xml:space="preserve">, na których smażysz. To właśnie tutaj popełnia błąd większość początkujących kucharzy.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patelni istnieją?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patelni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ich naprawdę wiele i warto mieć ich kilka podstawowych typów. Ostatnio dużym powodzeniem cieszy się wok, który ze względu na rozmiar i głębokość, jest idealny do duszonego mięsa, dań z sosem i chińszczyzny. Szybko i bez problemu przygotujesz w nim tak zwane dania jednogarnkowe. Jeśli lubisz ryby, warto również zaopatrzyć się w patelnię do ryb. Mają one odpowiedni kształt, dzięki czemu usmażysz swoje danie w całości, a do tego posiadają grillowane dno. Kolejną patelnią, bez której ciężko przeżyć niedzielne śniadania, jest ta do naleśników i jajek. Dzięki niej równomiernie wysmażysz i podasz idealnie okrągłe pancakes i sadzone jajka.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Skomplikowane dania? Lepiej postaw na klasykę!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już podstawowe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rodzaje patelni</w:t>
      </w:r>
      <w:r>
        <w:rPr>
          <w:rFonts w:ascii="calibri" w:hAnsi="calibri" w:eastAsia="calibri" w:cs="calibri"/>
          <w:sz w:val="24"/>
          <w:szCs w:val="24"/>
        </w:rPr>
        <w:t xml:space="preserve">, dlatego możesz przystąpić już do smażenia! Jednak zamiast stawiać na skomplikowane dania, zacznij swoją przygodę z gotowaniem od klasyków. Przygotuj swoim gościom włoską carbonarę, lub usmaż im kupioną na targu rybę. W ten sposób będziesz pewien, że Twoje danie im posmakuje. Do dzieła!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54/rodzaje-patelni-jakie-znajdziecie-w-ofercie-wo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2026-02-04T03:02:31+01:00</dcterms:created>
  <dcterms:modified xsi:type="dcterms:W3CDTF">2026-02-04T03:02:31+01:00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